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10" w:rsidRDefault="00B75B10"/>
    <w:p w:rsidR="00C2176D" w:rsidRDefault="00C2176D"/>
    <w:p w:rsidR="00C2176D" w:rsidRPr="008D4E9B" w:rsidRDefault="00C2176D" w:rsidP="00C2176D">
      <w:pPr>
        <w:pStyle w:val="List"/>
        <w:ind w:left="360" w:firstLine="0"/>
        <w:jc w:val="center"/>
        <w:rPr>
          <w:b/>
          <w:szCs w:val="24"/>
          <w:lang w:val="en-GB"/>
        </w:rPr>
      </w:pPr>
      <w:r w:rsidRPr="008D4E9B">
        <w:rPr>
          <w:b/>
          <w:szCs w:val="24"/>
          <w:lang w:val="en-GB"/>
        </w:rPr>
        <w:t>THE COST OF THE PROJECT</w:t>
      </w:r>
    </w:p>
    <w:p w:rsidR="00C2176D" w:rsidRPr="007B0DF0" w:rsidRDefault="00C2176D" w:rsidP="00C2176D">
      <w:pPr>
        <w:pStyle w:val="ListBullet2"/>
        <w:numPr>
          <w:ilvl w:val="0"/>
          <w:numId w:val="0"/>
        </w:numPr>
        <w:jc w:val="both"/>
        <w:rPr>
          <w:b/>
          <w:szCs w:val="24"/>
          <w:lang w:val="en-GB"/>
        </w:rPr>
      </w:pPr>
      <w:r w:rsidRPr="0037317F">
        <w:rPr>
          <w:szCs w:val="24"/>
          <w:lang w:val="en-GB"/>
        </w:rPr>
        <w:t>Total cost of the proj</w:t>
      </w:r>
      <w:r>
        <w:rPr>
          <w:szCs w:val="24"/>
          <w:lang w:val="en-GB"/>
        </w:rPr>
        <w:t xml:space="preserve">ect in local currency </w:t>
      </w:r>
      <w:r>
        <w:rPr>
          <w:b/>
          <w:szCs w:val="24"/>
          <w:lang w:val="en-GB"/>
        </w:rPr>
        <w:t>25</w:t>
      </w:r>
      <w:r w:rsidRPr="007B0DF0">
        <w:rPr>
          <w:b/>
          <w:szCs w:val="24"/>
          <w:lang w:val="en-GB"/>
        </w:rPr>
        <w:t>,581,500.00</w:t>
      </w:r>
      <w:r>
        <w:rPr>
          <w:szCs w:val="24"/>
          <w:lang w:val="en-GB"/>
        </w:rPr>
        <w:t xml:space="preserve">/= Equivalent to </w:t>
      </w:r>
      <w:r>
        <w:rPr>
          <w:b/>
          <w:szCs w:val="24"/>
          <w:lang w:val="en-GB"/>
        </w:rPr>
        <w:t>9336</w:t>
      </w:r>
      <w:r>
        <w:rPr>
          <w:szCs w:val="24"/>
          <w:lang w:val="en-GB"/>
        </w:rPr>
        <w:t xml:space="preserve">  </w:t>
      </w:r>
      <w:r w:rsidRPr="007B0DF0">
        <w:rPr>
          <w:b/>
          <w:szCs w:val="24"/>
          <w:lang w:val="en-GB"/>
        </w:rPr>
        <w:t>EUROS</w:t>
      </w:r>
    </w:p>
    <w:p w:rsidR="00C2176D" w:rsidRDefault="00C2176D" w:rsidP="00C2176D">
      <w:pPr>
        <w:pStyle w:val="ListBullet2"/>
        <w:numPr>
          <w:ilvl w:val="0"/>
          <w:numId w:val="0"/>
        </w:numPr>
        <w:jc w:val="both"/>
        <w:rPr>
          <w:b/>
          <w:szCs w:val="24"/>
          <w:lang w:val="en-GB"/>
        </w:rPr>
      </w:pPr>
      <w:r>
        <w:rPr>
          <w:szCs w:val="24"/>
          <w:lang w:val="en-GB"/>
        </w:rPr>
        <w:t xml:space="preserve">Local contribution </w:t>
      </w:r>
      <w:r w:rsidRPr="007D7CAD">
        <w:rPr>
          <w:b/>
          <w:szCs w:val="24"/>
          <w:lang w:val="en-GB"/>
        </w:rPr>
        <w:t>6,</w:t>
      </w:r>
      <w:r>
        <w:rPr>
          <w:b/>
          <w:szCs w:val="24"/>
          <w:lang w:val="en-GB"/>
        </w:rPr>
        <w:t>0</w:t>
      </w:r>
      <w:r w:rsidRPr="007D7CAD">
        <w:rPr>
          <w:b/>
          <w:szCs w:val="24"/>
          <w:lang w:val="en-GB"/>
        </w:rPr>
        <w:t>00,000</w:t>
      </w:r>
      <w:r>
        <w:rPr>
          <w:szCs w:val="24"/>
          <w:lang w:val="en-GB"/>
        </w:rPr>
        <w:t xml:space="preserve">/= Equivalent to </w:t>
      </w:r>
      <w:r>
        <w:rPr>
          <w:b/>
          <w:szCs w:val="24"/>
          <w:lang w:val="en-GB"/>
        </w:rPr>
        <w:t xml:space="preserve">2,190 </w:t>
      </w:r>
      <w:r w:rsidRPr="007D7CAD">
        <w:rPr>
          <w:b/>
          <w:szCs w:val="24"/>
          <w:lang w:val="en-GB"/>
        </w:rPr>
        <w:t xml:space="preserve"> EUROS</w:t>
      </w:r>
    </w:p>
    <w:p w:rsidR="00C2176D" w:rsidRPr="007D7CAD" w:rsidRDefault="00C2176D" w:rsidP="00C2176D">
      <w:pPr>
        <w:pStyle w:val="ListBullet2"/>
        <w:numPr>
          <w:ilvl w:val="0"/>
          <w:numId w:val="0"/>
        </w:numPr>
        <w:jc w:val="both"/>
        <w:rPr>
          <w:b/>
          <w:szCs w:val="24"/>
          <w:lang w:val="en-GB"/>
        </w:rPr>
      </w:pPr>
      <w:r w:rsidRPr="00B1103D">
        <w:rPr>
          <w:szCs w:val="24"/>
          <w:lang w:val="en-GB"/>
        </w:rPr>
        <w:t>Amount requested</w:t>
      </w:r>
      <w:r>
        <w:rPr>
          <w:b/>
          <w:szCs w:val="24"/>
          <w:lang w:val="en-GB"/>
        </w:rPr>
        <w:t xml:space="preserve">  19,581,500  </w:t>
      </w:r>
      <w:r w:rsidRPr="00B1103D">
        <w:rPr>
          <w:szCs w:val="24"/>
          <w:lang w:val="en-GB"/>
        </w:rPr>
        <w:t>Equivalent to</w:t>
      </w:r>
      <w:r>
        <w:rPr>
          <w:b/>
          <w:szCs w:val="24"/>
          <w:lang w:val="en-GB"/>
        </w:rPr>
        <w:t xml:space="preserve"> EURO 7,147</w:t>
      </w:r>
    </w:p>
    <w:p w:rsidR="00C2176D" w:rsidRPr="00F74404" w:rsidRDefault="00C2176D" w:rsidP="00C2176D">
      <w:pPr>
        <w:pStyle w:val="ListBullet2"/>
        <w:numPr>
          <w:ilvl w:val="0"/>
          <w:numId w:val="0"/>
        </w:numPr>
        <w:ind w:left="1080"/>
        <w:jc w:val="both"/>
        <w:rPr>
          <w:b/>
          <w:szCs w:val="24"/>
          <w:lang w:val="en-GB"/>
        </w:rPr>
      </w:pPr>
      <w:r w:rsidRPr="00F74404">
        <w:rPr>
          <w:b/>
          <w:szCs w:val="24"/>
          <w:lang w:val="en-GB"/>
        </w:rPr>
        <w:t xml:space="preserve">  </w:t>
      </w:r>
    </w:p>
    <w:p w:rsidR="00C2176D" w:rsidRPr="00F74404" w:rsidRDefault="00C2176D" w:rsidP="00C2176D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404">
        <w:rPr>
          <w:rFonts w:ascii="Times New Roman" w:hAnsi="Times New Roman" w:cs="Times New Roman"/>
          <w:b/>
          <w:sz w:val="24"/>
          <w:szCs w:val="24"/>
        </w:rPr>
        <w:t>Bank Details</w:t>
      </w:r>
    </w:p>
    <w:p w:rsidR="00C2176D" w:rsidRPr="000128C0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8C0">
        <w:rPr>
          <w:rFonts w:ascii="Times New Roman" w:hAnsi="Times New Roman" w:cs="Times New Roman"/>
          <w:b/>
          <w:sz w:val="24"/>
          <w:szCs w:val="24"/>
        </w:rPr>
        <w:t>ACC. NAME: SUMBAWANGA DIOCESE PROJECTS</w:t>
      </w:r>
    </w:p>
    <w:p w:rsidR="00C2176D" w:rsidRPr="000128C0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8C0">
        <w:rPr>
          <w:rFonts w:ascii="Times New Roman" w:hAnsi="Times New Roman" w:cs="Times New Roman"/>
          <w:b/>
          <w:sz w:val="24"/>
          <w:szCs w:val="24"/>
        </w:rPr>
        <w:t>ACC N: 1950381420500</w:t>
      </w:r>
    </w:p>
    <w:p w:rsidR="00C2176D" w:rsidRPr="000128C0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8C0">
        <w:rPr>
          <w:rFonts w:ascii="Times New Roman" w:hAnsi="Times New Roman" w:cs="Times New Roman"/>
          <w:b/>
          <w:sz w:val="24"/>
          <w:szCs w:val="24"/>
        </w:rPr>
        <w:t>BANK NAME: CRDB BANK PLC</w:t>
      </w:r>
    </w:p>
    <w:p w:rsidR="00C2176D" w:rsidRPr="000128C0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8C0">
        <w:rPr>
          <w:rFonts w:ascii="Times New Roman" w:hAnsi="Times New Roman" w:cs="Times New Roman"/>
          <w:b/>
          <w:sz w:val="24"/>
          <w:szCs w:val="24"/>
        </w:rPr>
        <w:t>SWIFT CODE:  CORUTZTZ</w:t>
      </w:r>
    </w:p>
    <w:p w:rsidR="00C2176D" w:rsidRPr="00F74404" w:rsidRDefault="00C2176D" w:rsidP="00C2176D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76D" w:rsidRPr="00F74404" w:rsidRDefault="00C2176D" w:rsidP="00C217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ELECTRICITY   BILLS FOR THE KASITU</w:t>
      </w:r>
      <w:r w:rsidRPr="00F744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CHURCH </w:t>
      </w:r>
    </w:p>
    <w:p w:rsidR="00C2176D" w:rsidRPr="00802460" w:rsidRDefault="00C2176D" w:rsidP="00C217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460">
        <w:rPr>
          <w:rFonts w:ascii="Times New Roman" w:hAnsi="Times New Roman" w:cs="Times New Roman"/>
          <w:sz w:val="24"/>
          <w:szCs w:val="24"/>
        </w:rPr>
        <w:t>Holder  PC  18   2000……………………………………………………….</w:t>
      </w:r>
      <w:proofErr w:type="spellStart"/>
      <w:r w:rsidRPr="00802460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02460">
        <w:rPr>
          <w:rFonts w:ascii="Times New Roman" w:hAnsi="Times New Roman" w:cs="Times New Roman"/>
          <w:sz w:val="24"/>
          <w:szCs w:val="24"/>
        </w:rPr>
        <w:t xml:space="preserve"> 36,000/=</w:t>
      </w:r>
    </w:p>
    <w:p w:rsidR="00C2176D" w:rsidRPr="00802460" w:rsidRDefault="00C2176D" w:rsidP="00C217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460">
        <w:rPr>
          <w:rFonts w:ascii="Times New Roman" w:hAnsi="Times New Roman" w:cs="Times New Roman"/>
          <w:sz w:val="24"/>
          <w:szCs w:val="24"/>
        </w:rPr>
        <w:t>String  Pros Pc  15   4000…………………………………………………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802460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02460">
        <w:rPr>
          <w:rFonts w:ascii="Times New Roman" w:hAnsi="Times New Roman" w:cs="Times New Roman"/>
          <w:sz w:val="24"/>
          <w:szCs w:val="24"/>
        </w:rPr>
        <w:t xml:space="preserve"> 60,000/=</w:t>
      </w:r>
    </w:p>
    <w:p w:rsidR="00C2176D" w:rsidRPr="00802460" w:rsidRDefault="00C2176D" w:rsidP="00C217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460">
        <w:rPr>
          <w:rFonts w:ascii="Times New Roman" w:hAnsi="Times New Roman" w:cs="Times New Roman"/>
          <w:sz w:val="24"/>
          <w:szCs w:val="24"/>
        </w:rPr>
        <w:t>Bulb pc 24    7000…………………………………………………………..</w:t>
      </w:r>
      <w:proofErr w:type="spellStart"/>
      <w:r w:rsidRPr="00802460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02460">
        <w:rPr>
          <w:rFonts w:ascii="Times New Roman" w:hAnsi="Times New Roman" w:cs="Times New Roman"/>
          <w:sz w:val="24"/>
          <w:szCs w:val="24"/>
        </w:rPr>
        <w:t xml:space="preserve"> 168,000/=</w:t>
      </w:r>
    </w:p>
    <w:p w:rsidR="00C2176D" w:rsidRPr="00802460" w:rsidRDefault="00C2176D" w:rsidP="00C217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460">
        <w:rPr>
          <w:rFonts w:ascii="Times New Roman" w:hAnsi="Times New Roman" w:cs="Times New Roman"/>
          <w:sz w:val="24"/>
          <w:szCs w:val="24"/>
        </w:rPr>
        <w:t xml:space="preserve">Wipe 1.5 </w:t>
      </w:r>
      <w:proofErr w:type="spellStart"/>
      <w:r w:rsidRPr="00802460">
        <w:rPr>
          <w:rFonts w:ascii="Times New Roman" w:hAnsi="Times New Roman" w:cs="Times New Roman"/>
          <w:sz w:val="24"/>
          <w:szCs w:val="24"/>
        </w:rPr>
        <w:t>mita</w:t>
      </w:r>
      <w:proofErr w:type="spellEnd"/>
      <w:r w:rsidRPr="00802460">
        <w:rPr>
          <w:rFonts w:ascii="Times New Roman" w:hAnsi="Times New Roman" w:cs="Times New Roman"/>
          <w:sz w:val="24"/>
          <w:szCs w:val="24"/>
        </w:rPr>
        <w:t xml:space="preserve">  30    1400………………………………………………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spellStart"/>
      <w:r w:rsidRPr="00802460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02460">
        <w:rPr>
          <w:rFonts w:ascii="Times New Roman" w:hAnsi="Times New Roman" w:cs="Times New Roman"/>
          <w:sz w:val="24"/>
          <w:szCs w:val="24"/>
        </w:rPr>
        <w:t xml:space="preserve"> 42,000/=</w:t>
      </w:r>
    </w:p>
    <w:p w:rsidR="00C2176D" w:rsidRPr="00802460" w:rsidRDefault="00C2176D" w:rsidP="00C217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02460">
        <w:rPr>
          <w:rFonts w:ascii="Times New Roman" w:hAnsi="Times New Roman" w:cs="Times New Roman"/>
          <w:sz w:val="24"/>
          <w:szCs w:val="24"/>
        </w:rPr>
        <w:t xml:space="preserve">P.V.C </w:t>
      </w:r>
      <w:proofErr w:type="spellStart"/>
      <w:r w:rsidRPr="00802460">
        <w:rPr>
          <w:rFonts w:ascii="Times New Roman" w:hAnsi="Times New Roman" w:cs="Times New Roman"/>
          <w:sz w:val="24"/>
          <w:szCs w:val="24"/>
        </w:rPr>
        <w:t>kirips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Box  1………………………………………………………</w:t>
      </w:r>
      <w:proofErr w:type="spellStart"/>
      <w:r w:rsidRPr="00802460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02460">
        <w:rPr>
          <w:rFonts w:ascii="Times New Roman" w:hAnsi="Times New Roman" w:cs="Times New Roman"/>
          <w:sz w:val="24"/>
          <w:szCs w:val="24"/>
        </w:rPr>
        <w:t xml:space="preserve"> 4000/=</w:t>
      </w:r>
    </w:p>
    <w:p w:rsidR="00C2176D" w:rsidRPr="00802460" w:rsidRDefault="00C2176D" w:rsidP="00C217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Payment………………………………………………………  ……………</w:t>
      </w:r>
      <w:proofErr w:type="spellStart"/>
      <w:r w:rsidRPr="00802460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Pr="0080246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300,000/=</w:t>
      </w:r>
    </w:p>
    <w:p w:rsidR="00C2176D" w:rsidRPr="007D7CAD" w:rsidRDefault="00C2176D" w:rsidP="00C2176D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D7CAD">
        <w:rPr>
          <w:rFonts w:ascii="Times New Roman" w:hAnsi="Times New Roman" w:cs="Times New Roman"/>
          <w:b/>
          <w:sz w:val="24"/>
          <w:szCs w:val="24"/>
        </w:rPr>
        <w:t>TOTAL………………………………………………………………..         .</w:t>
      </w:r>
      <w:proofErr w:type="spellStart"/>
      <w:r w:rsidRPr="007D7CAD">
        <w:rPr>
          <w:rFonts w:ascii="Times New Roman" w:hAnsi="Times New Roman" w:cs="Times New Roman"/>
          <w:b/>
          <w:sz w:val="24"/>
          <w:szCs w:val="24"/>
        </w:rPr>
        <w:t>sh</w:t>
      </w:r>
      <w:proofErr w:type="spellEnd"/>
      <w:r w:rsidRPr="007D7CAD">
        <w:rPr>
          <w:rFonts w:ascii="Times New Roman" w:hAnsi="Times New Roman" w:cs="Times New Roman"/>
          <w:b/>
          <w:sz w:val="24"/>
          <w:szCs w:val="24"/>
        </w:rPr>
        <w:t xml:space="preserve">    /=610,000/=</w:t>
      </w:r>
    </w:p>
    <w:p w:rsidR="00C2176D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76D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76D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76D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76D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76D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76D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76D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76D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76D" w:rsidRPr="00F64B0D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76D" w:rsidRPr="00F64B0D" w:rsidRDefault="00C2176D" w:rsidP="00C2176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TOOLS NEED FOR</w:t>
      </w:r>
    </w:p>
    <w:tbl>
      <w:tblPr>
        <w:tblStyle w:val="LightShading"/>
        <w:tblW w:w="0" w:type="auto"/>
        <w:tblLook w:val="04A0"/>
      </w:tblPr>
      <w:tblGrid>
        <w:gridCol w:w="1677"/>
        <w:gridCol w:w="1818"/>
        <w:gridCol w:w="1782"/>
        <w:gridCol w:w="1799"/>
        <w:gridCol w:w="1780"/>
      </w:tblGrid>
      <w:tr w:rsidR="00C2176D" w:rsidTr="002857A6">
        <w:trPr>
          <w:cnfStyle w:val="100000000000"/>
        </w:trPr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QUALITY</w:t>
            </w: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C2176D" w:rsidTr="002857A6">
        <w:trPr>
          <w:cnfStyle w:val="000000100000"/>
        </w:trPr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GYPSAUM BOARD</w:t>
            </w: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BOARD 70</w:t>
            </w: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@19,000</w:t>
            </w: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1,330,000</w:t>
            </w:r>
          </w:p>
        </w:tc>
      </w:tr>
      <w:tr w:rsidR="00C2176D" w:rsidTr="002857A6"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GYPSUM POWDER</w:t>
            </w: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SAC 160</w:t>
            </w: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@35,000</w:t>
            </w: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5,600,000</w:t>
            </w:r>
          </w:p>
        </w:tc>
      </w:tr>
      <w:tr w:rsidR="00C2176D" w:rsidTr="002857A6">
        <w:trPr>
          <w:cnfStyle w:val="000000100000"/>
        </w:trPr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SHEETS</w:t>
            </w: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BANDLE 17</w:t>
            </w: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@450,000</w:t>
            </w: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7,650,000</w:t>
            </w:r>
          </w:p>
        </w:tc>
      </w:tr>
      <w:tr w:rsidR="00C2176D" w:rsidTr="002857A6"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NAILS </w:t>
            </w: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KIL. 40</w:t>
            </w: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@5000</w:t>
            </w: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C2176D" w:rsidTr="002857A6">
        <w:trPr>
          <w:cnfStyle w:val="000000100000"/>
        </w:trPr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GYPSUM BELT</w:t>
            </w: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@3500</w:t>
            </w: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1,71500</w:t>
            </w:r>
          </w:p>
        </w:tc>
      </w:tr>
      <w:tr w:rsidR="00C2176D" w:rsidTr="002857A6"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SIMENT</w:t>
            </w: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@20,000</w:t>
            </w: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2,000,000</w:t>
            </w:r>
          </w:p>
        </w:tc>
      </w:tr>
      <w:tr w:rsidR="00C2176D" w:rsidTr="002857A6">
        <w:trPr>
          <w:cnfStyle w:val="000000100000"/>
        </w:trPr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SAND</w:t>
            </w: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TRIP 20</w:t>
            </w: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@90,000</w:t>
            </w: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1,800,000</w:t>
            </w:r>
          </w:p>
        </w:tc>
      </w:tr>
      <w:tr w:rsidR="00C2176D" w:rsidTr="002857A6"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CORAUL PAINT</w:t>
            </w: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BACKET 15@48,000</w:t>
            </w: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7,20,000</w:t>
            </w:r>
          </w:p>
        </w:tc>
      </w:tr>
      <w:tr w:rsidR="00C2176D" w:rsidTr="002857A6">
        <w:trPr>
          <w:cnfStyle w:val="000000100000"/>
        </w:trPr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 MATERIALS</w:t>
            </w: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</w:tr>
      <w:tr w:rsidR="00C2176D" w:rsidTr="002857A6"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WORKERS</w:t>
            </w: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5,000,000</w:t>
            </w:r>
          </w:p>
        </w:tc>
      </w:tr>
      <w:tr w:rsidR="00C2176D" w:rsidTr="002857A6">
        <w:trPr>
          <w:cnfStyle w:val="000000100000"/>
        </w:trPr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6D" w:rsidTr="002857A6"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USD</w:t>
            </w: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10,857.2</w:t>
            </w:r>
          </w:p>
        </w:tc>
      </w:tr>
      <w:tr w:rsidR="00C2176D" w:rsidTr="002857A6">
        <w:trPr>
          <w:cnfStyle w:val="000000100000"/>
        </w:trPr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EURO</w:t>
            </w: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9,988.6</w:t>
            </w:r>
          </w:p>
        </w:tc>
      </w:tr>
      <w:tr w:rsidR="00C2176D" w:rsidTr="002857A6">
        <w:trPr>
          <w:trHeight w:val="368"/>
        </w:trPr>
        <w:tc>
          <w:tcPr>
            <w:cnfStyle w:val="001000000000"/>
            <w:tcW w:w="1677" w:type="dxa"/>
          </w:tcPr>
          <w:p w:rsidR="00C2176D" w:rsidRDefault="00C2176D" w:rsidP="00285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TSH.</w:t>
            </w:r>
          </w:p>
        </w:tc>
        <w:tc>
          <w:tcPr>
            <w:tcW w:w="1780" w:type="dxa"/>
          </w:tcPr>
          <w:p w:rsidR="00C2176D" w:rsidRDefault="00C2176D" w:rsidP="002857A6">
            <w:pPr>
              <w:jc w:val="both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24,971,500</w:t>
            </w:r>
          </w:p>
        </w:tc>
      </w:tr>
    </w:tbl>
    <w:p w:rsidR="00C2176D" w:rsidRDefault="00C2176D" w:rsidP="00C217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176D" w:rsidRDefault="00C2176D" w:rsidP="00C217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Christians had started as you can see the building of the church.</w:t>
      </w:r>
    </w:p>
    <w:p w:rsidR="00C2176D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7F84"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114925" cy="2218884"/>
            <wp:effectExtent l="19050" t="0" r="9525" b="0"/>
            <wp:docPr id="1" name="Picture 1" descr="F:\IMG-2022101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21010-WA00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40" cy="2221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76D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lastRenderedPageBreak/>
        <w:drawing>
          <wp:inline distT="0" distB="0" distL="0" distR="0">
            <wp:extent cx="5295900" cy="2976492"/>
            <wp:effectExtent l="19050" t="0" r="0" b="0"/>
            <wp:docPr id="5" name="Picture 2" descr="F:\IMG-2022101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-20221010-WA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76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76D" w:rsidRPr="00C2176D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inline distT="0" distB="0" distL="0" distR="0">
            <wp:extent cx="5153025" cy="2896191"/>
            <wp:effectExtent l="19050" t="0" r="9525" b="0"/>
            <wp:docPr id="6" name="Picture 3" descr="F:\IMG-202210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-20221010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96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76D" w:rsidRPr="00C2176D" w:rsidRDefault="00C2176D" w:rsidP="00C2176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1B4A">
        <w:rPr>
          <w:rFonts w:ascii="Times New Roman" w:hAnsi="Times New Roman" w:cs="Times New Roman"/>
          <w:sz w:val="24"/>
          <w:szCs w:val="24"/>
        </w:rPr>
        <w:t xml:space="preserve">Those are the photos of the church of </w:t>
      </w:r>
      <w:proofErr w:type="spellStart"/>
      <w:proofErr w:type="gramStart"/>
      <w:r w:rsidRPr="00881B4A">
        <w:rPr>
          <w:rFonts w:ascii="Times New Roman" w:hAnsi="Times New Roman" w:cs="Times New Roman"/>
          <w:sz w:val="24"/>
          <w:szCs w:val="24"/>
        </w:rPr>
        <w:t>kasitu</w:t>
      </w:r>
      <w:proofErr w:type="spellEnd"/>
      <w:r w:rsidRPr="00881B4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81B4A">
        <w:rPr>
          <w:rFonts w:ascii="Times New Roman" w:hAnsi="Times New Roman" w:cs="Times New Roman"/>
          <w:sz w:val="24"/>
          <w:szCs w:val="24"/>
        </w:rPr>
        <w:t xml:space="preserve"> It’s the hands and the contribution from the SOPA and the </w:t>
      </w:r>
      <w:proofErr w:type="spellStart"/>
      <w:r w:rsidRPr="00881B4A">
        <w:rPr>
          <w:rFonts w:ascii="Times New Roman" w:hAnsi="Times New Roman" w:cs="Times New Roman"/>
          <w:sz w:val="24"/>
          <w:szCs w:val="24"/>
        </w:rPr>
        <w:t>Kasitu</w:t>
      </w:r>
      <w:proofErr w:type="spellEnd"/>
      <w:r w:rsidRPr="00881B4A">
        <w:rPr>
          <w:rFonts w:ascii="Times New Roman" w:hAnsi="Times New Roman" w:cs="Times New Roman"/>
          <w:sz w:val="24"/>
          <w:szCs w:val="24"/>
        </w:rPr>
        <w:t xml:space="preserve"> church. That’s where they are now</w:t>
      </w:r>
      <w:proofErr w:type="gramStart"/>
      <w:r w:rsidRPr="00881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That’s why they need the helping hand so as their church will be done</w:t>
      </w:r>
    </w:p>
    <w:p w:rsidR="00C2176D" w:rsidRPr="008D4E9B" w:rsidRDefault="00C2176D" w:rsidP="00C2176D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9B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C2176D" w:rsidRDefault="00C2176D" w:rsidP="00C2176D">
      <w:pPr>
        <w:jc w:val="both"/>
        <w:rPr>
          <w:rFonts w:ascii="Times New Roman" w:hAnsi="Times New Roman" w:cs="Times New Roman"/>
          <w:sz w:val="24"/>
          <w:szCs w:val="24"/>
        </w:rPr>
      </w:pPr>
      <w:r w:rsidRPr="005A7824">
        <w:rPr>
          <w:rFonts w:ascii="Times New Roman" w:hAnsi="Times New Roman" w:cs="Times New Roman"/>
          <w:sz w:val="24"/>
          <w:szCs w:val="24"/>
        </w:rPr>
        <w:t>Dear benefactors this project will</w:t>
      </w:r>
      <w:r>
        <w:rPr>
          <w:rFonts w:ascii="Times New Roman" w:hAnsi="Times New Roman" w:cs="Times New Roman"/>
          <w:sz w:val="24"/>
          <w:szCs w:val="24"/>
        </w:rPr>
        <w:t xml:space="preserve"> help the Christian seek God in a quiet place, pray well and have enough security while in the church.</w:t>
      </w:r>
    </w:p>
    <w:p w:rsidR="00C2176D" w:rsidRDefault="00C2176D" w:rsidP="00C2176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176D" w:rsidSect="00B75B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856D9B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55D3A92"/>
    <w:multiLevelType w:val="hybridMultilevel"/>
    <w:tmpl w:val="D1CC3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2176D"/>
    <w:rsid w:val="00B75B10"/>
    <w:rsid w:val="00C2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7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76D"/>
    <w:pPr>
      <w:ind w:left="720"/>
      <w:contextualSpacing/>
    </w:pPr>
  </w:style>
  <w:style w:type="paragraph" w:styleId="List">
    <w:name w:val="List"/>
    <w:basedOn w:val="Normal"/>
    <w:rsid w:val="00C2176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ListBullet2">
    <w:name w:val="List Bullet 2"/>
    <w:basedOn w:val="Normal"/>
    <w:rsid w:val="00C2176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table" w:styleId="LightShading">
    <w:name w:val="Light Shading"/>
    <w:basedOn w:val="TableNormal"/>
    <w:uiPriority w:val="60"/>
    <w:rsid w:val="00C217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21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253</Words>
  <Characters>1445</Characters>
  <Application>Microsoft Office Word</Application>
  <DocSecurity>0</DocSecurity>
  <Lines>12</Lines>
  <Paragraphs>3</Paragraphs>
  <ScaleCrop>false</ScaleCrop>
  <Company>Grizli777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1</cp:revision>
  <dcterms:created xsi:type="dcterms:W3CDTF">2023-09-03T05:33:00Z</dcterms:created>
  <dcterms:modified xsi:type="dcterms:W3CDTF">2023-09-03T05:36:00Z</dcterms:modified>
</cp:coreProperties>
</file>