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To the Prophetic Ministry Team,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ab/>
        <w:t xml:space="preserve">Bainbridge Community UCC’s Spirituality and Ecology Team is excited about the collaboration with the Community Life Collaborative for the “Our Nature Series.” This series offers high quality opportunities for our members and the public to learn more about Climate Change and help the world around them. It also offers the church a fantastic opportunity to make the public aware of its values and commitment to prophetic engagement. Additionally the church’s public profile will be raised in the community. </w:t>
      </w:r>
    </w:p>
    <w:p w:rsidR="00000000" w:rsidDel="00000000" w:rsidP="00000000" w:rsidRDefault="00000000" w:rsidRPr="00000000" w14:paraId="00000004">
      <w:pPr>
        <w:ind w:firstLine="720"/>
        <w:rPr/>
      </w:pPr>
      <w:r w:rsidDel="00000000" w:rsidR="00000000" w:rsidRPr="00000000">
        <w:rPr>
          <w:rtl w:val="0"/>
        </w:rPr>
        <w:t xml:space="preserve">And community is an essential element of our ministry. The vision for our community garden wasn’t for people to come and grow vegetables for themselves on church property. Rather for community members to rally together and grow food for the local food bank across the street. The Our Nature Series will help us get the word about the garden and also recruit volunteers to help tend it.</w:t>
      </w:r>
    </w:p>
    <w:p w:rsidR="00000000" w:rsidDel="00000000" w:rsidP="00000000" w:rsidRDefault="00000000" w:rsidRPr="00000000" w14:paraId="00000005">
      <w:pPr>
        <w:ind w:firstLine="720"/>
        <w:rPr/>
      </w:pP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rtl w:val="0"/>
        </w:rPr>
        <w:t xml:space="preserve">Thank you for your time and consideration,</w:t>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rtl w:val="0"/>
        </w:rPr>
        <w:t xml:space="preserve">Brian Saxe</w:t>
      </w:r>
    </w:p>
    <w:p w:rsidR="00000000" w:rsidDel="00000000" w:rsidP="00000000" w:rsidRDefault="00000000" w:rsidRPr="00000000" w14:paraId="00000009">
      <w:pPr>
        <w:ind w:left="0" w:firstLine="0"/>
        <w:rPr/>
      </w:pPr>
      <w:r w:rsidDel="00000000" w:rsidR="00000000" w:rsidRPr="00000000">
        <w:rPr>
          <w:rtl w:val="0"/>
        </w:rPr>
        <w:t xml:space="preserve">Pastor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